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E54" w:rsidRDefault="000F1822" w:rsidP="00D75388">
      <w:pPr>
        <w:jc w:val="center"/>
        <w:rPr>
          <w:b/>
        </w:rPr>
      </w:pPr>
      <w:r>
        <w:rPr>
          <w:b/>
        </w:rPr>
        <w:t>Semicolon</w:t>
      </w:r>
    </w:p>
    <w:p w:rsidR="00D75388" w:rsidRDefault="000F1822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 Use to join </w:t>
      </w:r>
      <w:r w:rsidRPr="008740B0">
        <w:rPr>
          <w:b/>
        </w:rPr>
        <w:t>two closely related independent clauses</w:t>
      </w:r>
      <w:r>
        <w:t>.</w:t>
      </w:r>
    </w:p>
    <w:p w:rsidR="000F1822" w:rsidRDefault="000F1822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with a </w:t>
      </w:r>
      <w:r w:rsidRPr="008740B0">
        <w:rPr>
          <w:b/>
        </w:rPr>
        <w:t>transitional expression and/or a conjunctive adverb</w:t>
      </w:r>
      <w:r>
        <w:t xml:space="preserve"> to join two closely related independent clauses.</w:t>
      </w:r>
    </w:p>
    <w:p w:rsidR="000F1822" w:rsidRDefault="000F1822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to separate </w:t>
      </w:r>
      <w:r w:rsidRPr="008740B0">
        <w:rPr>
          <w:b/>
        </w:rPr>
        <w:t>items in a list</w:t>
      </w:r>
      <w:r>
        <w:t xml:space="preserve"> that already contains commas.</w:t>
      </w:r>
    </w:p>
    <w:p w:rsidR="000F1822" w:rsidRDefault="000F1822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Join </w:t>
      </w:r>
      <w:r w:rsidRPr="008740B0">
        <w:rPr>
          <w:b/>
        </w:rPr>
        <w:t>two independent clauses</w:t>
      </w:r>
      <w:r>
        <w:t xml:space="preserve"> together used with a coordinating conjunction </w:t>
      </w:r>
      <w:r>
        <w:rPr>
          <w:i/>
        </w:rPr>
        <w:t>(for, and, nor, but, or, yet, so</w:t>
      </w:r>
      <w:proofErr w:type="gramStart"/>
      <w:r>
        <w:rPr>
          <w:i/>
        </w:rPr>
        <w:t xml:space="preserve">) </w:t>
      </w:r>
      <w:r>
        <w:t xml:space="preserve"> if</w:t>
      </w:r>
      <w:proofErr w:type="gramEnd"/>
      <w:r>
        <w:t xml:space="preserve"> the beginning sentence </w:t>
      </w:r>
      <w:r w:rsidRPr="008740B0">
        <w:rPr>
          <w:b/>
        </w:rPr>
        <w:t>already uses a comma</w:t>
      </w:r>
      <w:r>
        <w:t>.</w:t>
      </w:r>
    </w:p>
    <w:p w:rsidR="000F1822" w:rsidRPr="004178AA" w:rsidRDefault="000F1822" w:rsidP="000F1822">
      <w:pPr>
        <w:pStyle w:val="ListParagraph"/>
        <w:spacing w:line="360" w:lineRule="auto"/>
      </w:pPr>
    </w:p>
    <w:p w:rsidR="004178AA" w:rsidRPr="00D75388" w:rsidRDefault="004178AA" w:rsidP="004178AA">
      <w:pPr>
        <w:pStyle w:val="ListParagraph"/>
        <w:spacing w:line="360" w:lineRule="auto"/>
      </w:pPr>
    </w:p>
    <w:p w:rsidR="000F1822" w:rsidRPr="000F1822" w:rsidRDefault="000F1822" w:rsidP="000F1822">
      <w:pPr>
        <w:spacing w:after="180" w:line="240" w:lineRule="auto"/>
        <w:rPr>
          <w:rFonts w:ascii="Arial" w:eastAsia="Times New Roman" w:hAnsi="Arial" w:cs="Arial"/>
          <w:color w:val="222222"/>
          <w:sz w:val="24"/>
          <w:szCs w:val="24"/>
          <w:lang w:val="en"/>
        </w:rPr>
      </w:pPr>
    </w:p>
    <w:p w:rsidR="000F1822" w:rsidRDefault="000F1822" w:rsidP="0031569C">
      <w:pPr>
        <w:spacing w:line="360" w:lineRule="auto"/>
        <w:ind w:left="360"/>
      </w:pPr>
    </w:p>
    <w:p w:rsidR="000F1822" w:rsidRDefault="000F1822" w:rsidP="0031569C">
      <w:pPr>
        <w:spacing w:line="360" w:lineRule="auto"/>
        <w:ind w:left="360"/>
      </w:pPr>
    </w:p>
    <w:p w:rsidR="004178AA" w:rsidRDefault="004178AA" w:rsidP="004178AA">
      <w:pPr>
        <w:pStyle w:val="ListParagraph"/>
      </w:pPr>
    </w:p>
    <w:p w:rsidR="008740B0" w:rsidRPr="008740B0" w:rsidRDefault="008740B0" w:rsidP="008740B0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val="en"/>
        </w:rPr>
      </w:pPr>
      <w:r w:rsidRPr="008740B0"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inline distT="0" distB="0" distL="0" distR="0" wp14:anchorId="762F2934" wp14:editId="0A4C9B7E">
            <wp:extent cx="4914900" cy="3686176"/>
            <wp:effectExtent l="0" t="0" r="0" b="9525"/>
            <wp:docPr id="3" name="Picture 3" descr="https://encrypted-tbn3.gstatic.com/images?q=tbn:ANd9GcTXpMnxV4RhBHkQO3Wgo22ksVDYHtLqZmWngNgS2aIB7VqO3K_S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3.gstatic.com/images?q=tbn:ANd9GcTXpMnxV4RhBHkQO3Wgo22ksVDYHtLqZmWngNgS2aIB7VqO3K_S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616" cy="369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8AA" w:rsidRPr="00D75388" w:rsidRDefault="004178AA" w:rsidP="004178AA">
      <w:pPr>
        <w:pStyle w:val="ListParagraph"/>
        <w:spacing w:line="360" w:lineRule="auto"/>
        <w:jc w:val="center"/>
      </w:pPr>
      <w:bookmarkStart w:id="0" w:name="_GoBack"/>
      <w:bookmarkEnd w:id="0"/>
    </w:p>
    <w:sectPr w:rsidR="004178AA" w:rsidRPr="00D75388" w:rsidSect="0031569C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388" w:rsidRDefault="00D75388" w:rsidP="00D75388">
      <w:pPr>
        <w:spacing w:after="0" w:line="240" w:lineRule="auto"/>
      </w:pPr>
      <w:r>
        <w:separator/>
      </w:r>
    </w:p>
  </w:endnote>
  <w:endnote w:type="continuationSeparator" w:id="0">
    <w:p w:rsidR="00D75388" w:rsidRDefault="00D75388" w:rsidP="00D7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388" w:rsidRDefault="00D75388" w:rsidP="00D75388">
      <w:pPr>
        <w:spacing w:after="0" w:line="240" w:lineRule="auto"/>
      </w:pPr>
      <w:r>
        <w:separator/>
      </w:r>
    </w:p>
  </w:footnote>
  <w:footnote w:type="continuationSeparator" w:id="0">
    <w:p w:rsidR="00D75388" w:rsidRDefault="00D75388" w:rsidP="00D75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388" w:rsidRDefault="00D75388" w:rsidP="00D75388">
    <w:pPr>
      <w:pStyle w:val="Header"/>
      <w:jc w:val="center"/>
    </w:pPr>
    <w:r>
      <w:t>Grammar Handbook</w:t>
    </w:r>
  </w:p>
  <w:p w:rsidR="00DE728A" w:rsidRDefault="00DE728A" w:rsidP="00D75388">
    <w:pPr>
      <w:pStyle w:val="Header"/>
      <w:jc w:val="center"/>
    </w:pPr>
    <w:r>
      <w:t>English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C0BF3"/>
    <w:multiLevelType w:val="hybridMultilevel"/>
    <w:tmpl w:val="A5A2A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88"/>
    <w:rsid w:val="000F1822"/>
    <w:rsid w:val="001E5E54"/>
    <w:rsid w:val="0031569C"/>
    <w:rsid w:val="004178AA"/>
    <w:rsid w:val="005C7370"/>
    <w:rsid w:val="008740B0"/>
    <w:rsid w:val="00D75388"/>
    <w:rsid w:val="00DE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5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388"/>
  </w:style>
  <w:style w:type="paragraph" w:styleId="Footer">
    <w:name w:val="footer"/>
    <w:basedOn w:val="Normal"/>
    <w:link w:val="FooterChar"/>
    <w:uiPriority w:val="99"/>
    <w:unhideWhenUsed/>
    <w:rsid w:val="00D75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388"/>
  </w:style>
  <w:style w:type="paragraph" w:styleId="ListParagraph">
    <w:name w:val="List Paragraph"/>
    <w:basedOn w:val="Normal"/>
    <w:uiPriority w:val="34"/>
    <w:qFormat/>
    <w:rsid w:val="00D75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8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5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388"/>
  </w:style>
  <w:style w:type="paragraph" w:styleId="Footer">
    <w:name w:val="footer"/>
    <w:basedOn w:val="Normal"/>
    <w:link w:val="FooterChar"/>
    <w:uiPriority w:val="99"/>
    <w:unhideWhenUsed/>
    <w:rsid w:val="00D75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388"/>
  </w:style>
  <w:style w:type="paragraph" w:styleId="ListParagraph">
    <w:name w:val="List Paragraph"/>
    <w:basedOn w:val="Normal"/>
    <w:uiPriority w:val="34"/>
    <w:qFormat/>
    <w:rsid w:val="00D75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8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9714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4902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9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3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85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436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298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57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61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50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317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77250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18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57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544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322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077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1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m/url?sa=i&amp;rct=j&amp;q=&amp;esrc=s&amp;source=images&amp;cd=&amp;cad=rja&amp;uact=8&amp;docid=WxIe1xQxfNIsJM&amp;tbnid=854n3B89c6650M:&amp;ved=0CAcQjRw&amp;url=http://www.dailyvowelmovements.com/2012/09/how-to-use-semicolon.html&amp;ei=uB4XVNqnH4bbsASK6oHoDw&amp;bvm=bv.75097201,d.cGU&amp;psig=AFQjCNGaQYBAPUi_WQ3e_Vs3FpkxXeXL_Q&amp;ust=14108876303485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57814-153B-4A44-90A0-3C2F6544C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Pauline, Nicole</dc:creator>
  <cp:lastModifiedBy>Pauline, Nicole</cp:lastModifiedBy>
  <cp:revision>2</cp:revision>
  <cp:lastPrinted>2014-09-15T16:59:00Z</cp:lastPrinted>
  <dcterms:created xsi:type="dcterms:W3CDTF">2014-09-15T17:16:00Z</dcterms:created>
  <dcterms:modified xsi:type="dcterms:W3CDTF">2014-09-15T17:16:00Z</dcterms:modified>
</cp:coreProperties>
</file>